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4648C" w:rsidRPr="005614B4" w:rsidRDefault="0044648C" w:rsidP="00731B46">
      <w:pPr>
        <w:pStyle w:val="Heading2"/>
        <w:spacing w:before="120"/>
        <w:rPr>
          <w:sz w:val="2"/>
        </w:rPr>
      </w:pPr>
    </w:p>
    <w:p w:rsidR="00E378AC" w:rsidRPr="00E378AC" w:rsidRDefault="000E36BF" w:rsidP="00D449A6">
      <w:pPr>
        <w:pStyle w:val="Heading2"/>
        <w:rPr>
          <w:sz w:val="24"/>
        </w:rPr>
      </w:pPr>
      <w:r w:rsidRPr="00E378AC">
        <w:rPr>
          <w:sz w:val="24"/>
        </w:rPr>
        <w:t>FACT:</w:t>
      </w:r>
      <w:r w:rsidR="00DA3300" w:rsidRPr="00E378AC">
        <w:rPr>
          <w:sz w:val="24"/>
        </w:rPr>
        <w:t xml:space="preserve"> </w:t>
      </w:r>
    </w:p>
    <w:p w:rsidR="000E36BF" w:rsidRDefault="000E36BF" w:rsidP="00731B46">
      <w:pPr>
        <w:pStyle w:val="Heading2"/>
        <w:spacing w:before="0" w:after="200"/>
        <w:rPr>
          <w:sz w:val="24"/>
        </w:rPr>
      </w:pPr>
      <w:r w:rsidRPr="00731B46">
        <w:rPr>
          <w:sz w:val="24"/>
        </w:rPr>
        <w:t xml:space="preserve">Wastewater from roof cleaning </w:t>
      </w:r>
      <w:r w:rsidR="00F5586D" w:rsidRPr="00731B46">
        <w:rPr>
          <w:sz w:val="24"/>
        </w:rPr>
        <w:t xml:space="preserve">can flow </w:t>
      </w:r>
      <w:r w:rsidRPr="00731B46">
        <w:rPr>
          <w:sz w:val="24"/>
        </w:rPr>
        <w:t>directly into our creeks, rivers and waterways.</w:t>
      </w:r>
    </w:p>
    <w:p w:rsidR="007C0BC2" w:rsidRDefault="007C0BC2" w:rsidP="00AC7718">
      <w:pPr>
        <w:pStyle w:val="Heading2"/>
      </w:pPr>
      <w:r>
        <w:t>Stormwater pollution – the effects of roof cleaning</w:t>
      </w:r>
    </w:p>
    <w:p w:rsidR="007C0BC2" w:rsidRPr="000E36BF" w:rsidRDefault="0024701A" w:rsidP="007C0BC2">
      <w:r>
        <w:rPr>
          <w:noProof/>
          <w:lang w:eastAsia="en-AU"/>
        </w:rPr>
        <w:drawing>
          <wp:anchor distT="0" distB="0" distL="114300" distR="114300" simplePos="0" relativeHeight="251657216" behindDoc="0" locked="0" layoutInCell="1" allowOverlap="1">
            <wp:simplePos x="0" y="0"/>
            <wp:positionH relativeFrom="column">
              <wp:posOffset>3358515</wp:posOffset>
            </wp:positionH>
            <wp:positionV relativeFrom="paragraph">
              <wp:posOffset>26035</wp:posOffset>
            </wp:positionV>
            <wp:extent cx="3248025" cy="2040890"/>
            <wp:effectExtent l="0" t="0" r="0" b="0"/>
            <wp:wrapSquare wrapText="bothSides"/>
            <wp:docPr id="13" name="Picture 4" descr="IMG_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_002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48025" cy="2040890"/>
                    </a:xfrm>
                    <a:prstGeom prst="rect">
                      <a:avLst/>
                    </a:prstGeom>
                    <a:noFill/>
                    <a:ln>
                      <a:noFill/>
                    </a:ln>
                  </pic:spPr>
                </pic:pic>
              </a:graphicData>
            </a:graphic>
            <wp14:sizeRelH relativeFrom="page">
              <wp14:pctWidth>0</wp14:pctWidth>
            </wp14:sizeRelH>
            <wp14:sizeRelV relativeFrom="page">
              <wp14:pctHeight>0</wp14:pctHeight>
            </wp14:sizeRelV>
          </wp:anchor>
        </w:drawing>
      </w:r>
      <w:r w:rsidR="007C0BC2">
        <w:t>Roof and gutter downpipes connect directly to roadside gutters, stormwater drains and into our waterways.  This means wastewater run-off from roof cleaning ends up in our creeks, rivers and the ocean.  Pollutants, such as oxides, algae, paint flakes, concrete and</w:t>
      </w:r>
      <w:bookmarkStart w:id="0" w:name="_GoBack"/>
      <w:bookmarkEnd w:id="0"/>
      <w:r w:rsidR="007C0BC2">
        <w:t xml:space="preserve"> sediment can kill seagrass, aquatic plants and marine life.  By taking some simple precautions when cleaning and restoring roofs, you can help protect our waterways.</w:t>
      </w:r>
    </w:p>
    <w:p w:rsidR="007C0BC2" w:rsidRDefault="007C0BC2" w:rsidP="00AC7718">
      <w:pPr>
        <w:pStyle w:val="Heading2"/>
      </w:pPr>
      <w:r>
        <w:t>The Law</w:t>
      </w:r>
    </w:p>
    <w:p w:rsidR="007C0BC2" w:rsidRDefault="0024701A" w:rsidP="007C0BC2">
      <w:r>
        <w:rPr>
          <w:noProof/>
          <w:lang w:eastAsia="en-AU"/>
        </w:rPr>
        <w:drawing>
          <wp:anchor distT="0" distB="0" distL="114300" distR="114300" simplePos="0" relativeHeight="251658240" behindDoc="0" locked="0" layoutInCell="1" allowOverlap="1">
            <wp:simplePos x="0" y="0"/>
            <wp:positionH relativeFrom="column">
              <wp:posOffset>3358515</wp:posOffset>
            </wp:positionH>
            <wp:positionV relativeFrom="paragraph">
              <wp:posOffset>384175</wp:posOffset>
            </wp:positionV>
            <wp:extent cx="3248025" cy="2040890"/>
            <wp:effectExtent l="0" t="0" r="0" b="0"/>
            <wp:wrapSquare wrapText="bothSides"/>
            <wp:docPr id="12" name="Picture 5" descr="IMG_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004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48025" cy="2040890"/>
                    </a:xfrm>
                    <a:prstGeom prst="rect">
                      <a:avLst/>
                    </a:prstGeom>
                    <a:noFill/>
                    <a:ln>
                      <a:noFill/>
                    </a:ln>
                  </pic:spPr>
                </pic:pic>
              </a:graphicData>
            </a:graphic>
            <wp14:sizeRelH relativeFrom="page">
              <wp14:pctWidth>0</wp14:pctWidth>
            </wp14:sizeRelH>
            <wp14:sizeRelV relativeFrom="page">
              <wp14:pctHeight>0</wp14:pctHeight>
            </wp14:sizeRelV>
          </wp:anchor>
        </w:drawing>
      </w:r>
      <w:r w:rsidR="007C0BC2">
        <w:t xml:space="preserve">Allowing polluted wastewater to enter stormwater drains, roadside gutters or waterways is an offence under the </w:t>
      </w:r>
      <w:r w:rsidR="007C0BC2" w:rsidRPr="00B34F76">
        <w:rPr>
          <w:i/>
        </w:rPr>
        <w:t>Environmental Protection Act 1994</w:t>
      </w:r>
      <w:r w:rsidR="007C0BC2">
        <w:t xml:space="preserve"> and may attract a fine to the value of 15 penalty units (individual) or 75 penalty units (corporation), or prosecution for multiple offences.  See the</w:t>
      </w:r>
      <w:r w:rsidR="007C0BC2" w:rsidRPr="00D449A6">
        <w:t xml:space="preserve"> </w:t>
      </w:r>
      <w:hyperlink r:id="rId14" w:tooltip="http://www.lgtoolbox.qld.gov.au/pages/penalty-unit.aspx" w:history="1">
        <w:r w:rsidR="007C0BC2" w:rsidRPr="006B08B0">
          <w:rPr>
            <w:rStyle w:val="Hyperlink"/>
          </w:rPr>
          <w:t xml:space="preserve">Penalty </w:t>
        </w:r>
        <w:r w:rsidR="006B08B0" w:rsidRPr="006B08B0">
          <w:rPr>
            <w:rStyle w:val="Hyperlink"/>
          </w:rPr>
          <w:t>U</w:t>
        </w:r>
        <w:r w:rsidR="007C0BC2" w:rsidRPr="006B08B0">
          <w:rPr>
            <w:rStyle w:val="Hyperlink"/>
          </w:rPr>
          <w:t xml:space="preserve">nit </w:t>
        </w:r>
        <w:r w:rsidR="006B08B0" w:rsidRPr="006B08B0">
          <w:rPr>
            <w:rStyle w:val="Hyperlink"/>
          </w:rPr>
          <w:t>page</w:t>
        </w:r>
      </w:hyperlink>
      <w:r w:rsidR="007C0BC2" w:rsidRPr="00D449A6">
        <w:t xml:space="preserve"> f</w:t>
      </w:r>
      <w:r w:rsidR="007C0BC2">
        <w:t>or more information about penalty units.</w:t>
      </w:r>
    </w:p>
    <w:p w:rsidR="007C0BC2" w:rsidRDefault="00D06C27" w:rsidP="007C0BC2">
      <w:r>
        <w:t>In addition, u</w:t>
      </w:r>
      <w:r w:rsidR="007C0BC2" w:rsidRPr="006B08B0">
        <w:t>sing water blasters on asbestos cement roofs is illegal.</w:t>
      </w:r>
      <w:r w:rsidR="007C0BC2">
        <w:t xml:space="preserve">  Cleaning a fibro roof with a high pressure water blaster is illegal as it can destroy the roof </w:t>
      </w:r>
      <w:r w:rsidR="006B08B0">
        <w:t>surface</w:t>
      </w:r>
      <w:r>
        <w:t>, cause cement debris or</w:t>
      </w:r>
      <w:r w:rsidR="007C0BC2">
        <w:t xml:space="preserve"> asbestos to spray into the air, and result in widespread contamination.</w:t>
      </w:r>
    </w:p>
    <w:p w:rsidR="007C0BC2" w:rsidRDefault="007C0BC2" w:rsidP="00AC7718">
      <w:pPr>
        <w:pStyle w:val="Heading2"/>
      </w:pPr>
      <w:r>
        <w:t>Protecting the environment</w:t>
      </w:r>
    </w:p>
    <w:p w:rsidR="007C0BC2" w:rsidRDefault="00D06C27" w:rsidP="007C0BC2">
      <w:r>
        <w:t xml:space="preserve">We all </w:t>
      </w:r>
      <w:r w:rsidR="007C0BC2">
        <w:t>share the responsibility of keeping our waterways clean</w:t>
      </w:r>
      <w:r>
        <w:t xml:space="preserve"> and must</w:t>
      </w:r>
      <w:r w:rsidR="007C0BC2">
        <w:t xml:space="preserve"> </w:t>
      </w:r>
      <w:r>
        <w:t>ensure</w:t>
      </w:r>
      <w:r w:rsidR="007C0BC2">
        <w:t xml:space="preserve"> only clean water enters out stormwater systems.  </w:t>
      </w:r>
      <w:r>
        <w:t>Below are some options that you could use when cleaning</w:t>
      </w:r>
      <w:r w:rsidR="007C0BC2">
        <w:t>:</w:t>
      </w:r>
    </w:p>
    <w:p w:rsidR="007C0BC2" w:rsidRDefault="00D06C27" w:rsidP="007C0BC2">
      <w:pPr>
        <w:numPr>
          <w:ilvl w:val="0"/>
          <w:numId w:val="1"/>
        </w:numPr>
        <w:spacing w:after="0"/>
        <w:ind w:left="142" w:hanging="142"/>
      </w:pPr>
      <w:r>
        <w:t xml:space="preserve"> if</w:t>
      </w:r>
      <w:r w:rsidR="007C0BC2">
        <w:t xml:space="preserve"> possible, disconnect downpipes and redirect wastewater to the garden</w:t>
      </w:r>
      <w:r>
        <w:t>,</w:t>
      </w:r>
      <w:r w:rsidR="007C0BC2">
        <w:t xml:space="preserve"> or</w:t>
      </w:r>
      <w:r>
        <w:t xml:space="preserve"> to</w:t>
      </w:r>
      <w:r w:rsidR="007C0BC2">
        <w:t xml:space="preserve"> a holding tank for disposal by a licensed liquid waste disposal contractor</w:t>
      </w:r>
    </w:p>
    <w:p w:rsidR="007C0BC2" w:rsidRDefault="00D06C27" w:rsidP="007C0BC2">
      <w:pPr>
        <w:numPr>
          <w:ilvl w:val="0"/>
          <w:numId w:val="1"/>
        </w:numPr>
        <w:spacing w:after="0"/>
        <w:ind w:left="142" w:hanging="142"/>
      </w:pPr>
      <w:r>
        <w:t xml:space="preserve"> </w:t>
      </w:r>
      <w:r w:rsidR="007C0BC2">
        <w:t>if disconn</w:t>
      </w:r>
      <w:r>
        <w:t>ecting downpipes is not possible</w:t>
      </w:r>
      <w:r w:rsidR="007C0BC2">
        <w:t>, block the downpipe</w:t>
      </w:r>
      <w:r>
        <w:t xml:space="preserve"> and</w:t>
      </w:r>
      <w:r w:rsidR="007C0BC2">
        <w:t xml:space="preserve"> feed the wastewater onto lawns or gardens</w:t>
      </w:r>
    </w:p>
    <w:p w:rsidR="00394A65" w:rsidRDefault="00D06C27" w:rsidP="007C0BC2">
      <w:pPr>
        <w:numPr>
          <w:ilvl w:val="0"/>
          <w:numId w:val="1"/>
        </w:numPr>
        <w:spacing w:after="0"/>
        <w:ind w:left="142" w:hanging="142"/>
      </w:pPr>
      <w:r>
        <w:t xml:space="preserve"> </w:t>
      </w:r>
      <w:r w:rsidR="007C0BC2">
        <w:t xml:space="preserve"> hole may be drilled in the gutter</w:t>
      </w:r>
      <w:r w:rsidR="004113EE">
        <w:t xml:space="preserve"> or</w:t>
      </w:r>
      <w:r>
        <w:t xml:space="preserve"> downpipe, </w:t>
      </w:r>
      <w:r w:rsidR="007C0BC2">
        <w:t xml:space="preserve"> </w:t>
      </w:r>
      <w:r>
        <w:t xml:space="preserve">the downpipe </w:t>
      </w:r>
      <w:r w:rsidR="007C0BC2">
        <w:t xml:space="preserve">blocked </w:t>
      </w:r>
      <w:r>
        <w:t xml:space="preserve">(below the hole) </w:t>
      </w:r>
      <w:r w:rsidR="007C0BC2">
        <w:t xml:space="preserve">and water diverted to garden beds.  When complete, </w:t>
      </w:r>
      <w:r>
        <w:t>the hole can be plugged with a grommet</w:t>
      </w:r>
    </w:p>
    <w:p w:rsidR="007C0BC2" w:rsidRPr="007C0BC2" w:rsidRDefault="00D06C27" w:rsidP="007C0BC2">
      <w:pPr>
        <w:numPr>
          <w:ilvl w:val="0"/>
          <w:numId w:val="1"/>
        </w:numPr>
        <w:spacing w:after="0"/>
        <w:ind w:left="142" w:hanging="142"/>
      </w:pPr>
      <w:r>
        <w:t xml:space="preserve"> use</w:t>
      </w:r>
      <w:r w:rsidR="007C0BC2">
        <w:t xml:space="preserve"> sandbags or a portable bund (a barrier to contain water) in the roadside gutter</w:t>
      </w:r>
      <w:r>
        <w:t xml:space="preserve"> to protect stormwater drains from accidentals spills and runoff</w:t>
      </w:r>
      <w:r w:rsidR="007C0BC2">
        <w:t>.</w:t>
      </w:r>
    </w:p>
    <w:p w:rsidR="00394A65" w:rsidRDefault="00394A65" w:rsidP="00394A65">
      <w:pPr>
        <w:rPr>
          <w:u w:val="single"/>
        </w:rPr>
      </w:pPr>
    </w:p>
    <w:p w:rsidR="00394A65" w:rsidRPr="00731B46" w:rsidRDefault="00394A65" w:rsidP="00394A65">
      <w:pPr>
        <w:rPr>
          <w:u w:val="single"/>
        </w:rPr>
        <w:sectPr w:rsidR="00394A65" w:rsidRPr="00731B46" w:rsidSect="00E334D9">
          <w:headerReference w:type="default" r:id="rId15"/>
          <w:footerReference w:type="default" r:id="rId16"/>
          <w:headerReference w:type="first" r:id="rId17"/>
          <w:footerReference w:type="first" r:id="rId18"/>
          <w:type w:val="continuous"/>
          <w:pgSz w:w="11906" w:h="16838" w:code="9"/>
          <w:pgMar w:top="1276" w:right="707" w:bottom="1701" w:left="709" w:header="567" w:footer="283" w:gutter="0"/>
          <w:cols w:space="424"/>
          <w:titlePg/>
          <w:docGrid w:linePitch="360"/>
        </w:sectPr>
      </w:pPr>
    </w:p>
    <w:p w:rsidR="00957E9A" w:rsidRDefault="0024701A" w:rsidP="00131920">
      <w:pPr>
        <w:pStyle w:val="Heading3"/>
        <w:rPr>
          <w:b w:val="0"/>
          <w:u w:val="single"/>
        </w:rPr>
      </w:pPr>
      <w:r>
        <w:rPr>
          <w:b w:val="0"/>
          <w:noProof/>
          <w:u w:val="single"/>
          <w:lang w:eastAsia="en-AU"/>
        </w:rPr>
        <w:lastRenderedPageBreak/>
        <w:drawing>
          <wp:inline distT="0" distB="0" distL="0" distR="0">
            <wp:extent cx="6391275" cy="4905375"/>
            <wp:effectExtent l="0" t="0" r="0" b="0"/>
            <wp:docPr id="11" name="Picture 1" descr="Image showing a house currently getting the roof pressure washed.  All of the gutter downpipes are disconnected and fitted with hoses redirecting waste water to the garden. The stormwater drain on the road is protected with sandbags and an absorbent b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showing a house currently getting the roof pressure washed.  All of the gutter downpipes are disconnected and fitted with hoses redirecting waste water to the garden. The stormwater drain on the road is protected with sandbags and an absorbent boom."/>
                    <pic:cNvPicPr>
                      <a:picLocks noChangeAspect="1" noChangeArrowheads="1"/>
                    </pic:cNvPicPr>
                  </pic:nvPicPr>
                  <pic:blipFill>
                    <a:blip r:embed="rId19">
                      <a:extLst>
                        <a:ext uri="{28A0092B-C50C-407E-A947-70E740481C1C}">
                          <a14:useLocalDpi xmlns:a14="http://schemas.microsoft.com/office/drawing/2010/main" val="0"/>
                        </a:ext>
                      </a:extLst>
                    </a:blip>
                    <a:srcRect l="569" t="877" r="569" b="877"/>
                    <a:stretch>
                      <a:fillRect/>
                    </a:stretch>
                  </pic:blipFill>
                  <pic:spPr bwMode="auto">
                    <a:xfrm>
                      <a:off x="0" y="0"/>
                      <a:ext cx="6391275" cy="4905375"/>
                    </a:xfrm>
                    <a:prstGeom prst="rect">
                      <a:avLst/>
                    </a:prstGeom>
                    <a:noFill/>
                    <a:ln>
                      <a:noFill/>
                    </a:ln>
                  </pic:spPr>
                </pic:pic>
              </a:graphicData>
            </a:graphic>
          </wp:inline>
        </w:drawing>
      </w:r>
    </w:p>
    <w:p w:rsidR="00957E9A" w:rsidRPr="004113EE" w:rsidRDefault="00E378AC" w:rsidP="00E378AC">
      <w:pPr>
        <w:pStyle w:val="Heading3"/>
        <w:spacing w:before="0"/>
        <w:rPr>
          <w:rFonts w:ascii="Calibri" w:hAnsi="Calibri"/>
          <w:b w:val="0"/>
          <w:i/>
          <w:color w:val="auto"/>
          <w:sz w:val="22"/>
          <w:szCs w:val="22"/>
        </w:rPr>
      </w:pPr>
      <w:r w:rsidRPr="004113EE">
        <w:rPr>
          <w:rFonts w:ascii="Calibri" w:hAnsi="Calibri"/>
          <w:b w:val="0"/>
          <w:i/>
          <w:color w:val="auto"/>
          <w:sz w:val="22"/>
          <w:szCs w:val="22"/>
        </w:rPr>
        <w:t xml:space="preserve">Artist impression of </w:t>
      </w:r>
      <w:r w:rsidR="00437E14" w:rsidRPr="004113EE">
        <w:rPr>
          <w:rFonts w:ascii="Calibri" w:hAnsi="Calibri"/>
          <w:b w:val="0"/>
          <w:i/>
          <w:color w:val="auto"/>
          <w:sz w:val="22"/>
          <w:szCs w:val="22"/>
        </w:rPr>
        <w:t xml:space="preserve">an acceptable setup for </w:t>
      </w:r>
      <w:r w:rsidRPr="004113EE">
        <w:rPr>
          <w:rFonts w:ascii="Calibri" w:hAnsi="Calibri"/>
          <w:b w:val="0"/>
          <w:i/>
          <w:color w:val="auto"/>
          <w:sz w:val="22"/>
          <w:szCs w:val="22"/>
        </w:rPr>
        <w:t>r</w:t>
      </w:r>
      <w:r w:rsidR="00957E9A" w:rsidRPr="004113EE">
        <w:rPr>
          <w:rFonts w:ascii="Calibri" w:hAnsi="Calibri"/>
          <w:b w:val="0"/>
          <w:i/>
          <w:color w:val="auto"/>
          <w:sz w:val="22"/>
          <w:szCs w:val="22"/>
        </w:rPr>
        <w:t>oof cleaning and restoration</w:t>
      </w:r>
      <w:r w:rsidR="00437E14" w:rsidRPr="004113EE">
        <w:rPr>
          <w:rFonts w:ascii="Calibri" w:hAnsi="Calibri"/>
          <w:b w:val="0"/>
          <w:i/>
          <w:color w:val="auto"/>
          <w:sz w:val="22"/>
          <w:szCs w:val="22"/>
        </w:rPr>
        <w:t xml:space="preserve"> with downpipes disconnected and wastewater directed to a garden.</w:t>
      </w:r>
    </w:p>
    <w:p w:rsidR="00470D52" w:rsidRDefault="00470D52" w:rsidP="00AC7718">
      <w:pPr>
        <w:pStyle w:val="Heading2"/>
      </w:pPr>
      <w:r>
        <w:t>Other helpful tips</w:t>
      </w:r>
    </w:p>
    <w:p w:rsidR="00DA3300" w:rsidRPr="00C52490" w:rsidRDefault="00D06C27" w:rsidP="00D449A6">
      <w:pPr>
        <w:numPr>
          <w:ilvl w:val="0"/>
          <w:numId w:val="2"/>
        </w:numPr>
        <w:spacing w:after="0"/>
        <w:ind w:left="142" w:hanging="142"/>
      </w:pPr>
      <w:r>
        <w:t>Always keep</w:t>
      </w:r>
      <w:r w:rsidR="00DA3300">
        <w:t xml:space="preserve"> a spill response kit, including a shovel, broom and rags, to clean-up residues</w:t>
      </w:r>
      <w:r>
        <w:t xml:space="preserve"> nearby</w:t>
      </w:r>
      <w:r w:rsidR="00DA3300">
        <w:t>.  Do not wash or ho</w:t>
      </w:r>
      <w:r>
        <w:t>se remaining waste material into</w:t>
      </w:r>
      <w:r w:rsidR="00DA3300">
        <w:t xml:space="preserve"> the stormwater drain.</w:t>
      </w:r>
    </w:p>
    <w:p w:rsidR="00470D52" w:rsidRDefault="00470D52" w:rsidP="00D449A6">
      <w:pPr>
        <w:numPr>
          <w:ilvl w:val="0"/>
          <w:numId w:val="2"/>
        </w:numPr>
        <w:spacing w:after="0"/>
        <w:ind w:left="142" w:hanging="142"/>
      </w:pPr>
      <w:r>
        <w:t xml:space="preserve">Keep cleaning times to a minimum.  </w:t>
      </w:r>
    </w:p>
    <w:p w:rsidR="00470D52" w:rsidRDefault="00D06C27" w:rsidP="00D449A6">
      <w:pPr>
        <w:numPr>
          <w:ilvl w:val="0"/>
          <w:numId w:val="2"/>
        </w:numPr>
        <w:spacing w:after="0"/>
        <w:ind w:left="142" w:hanging="142"/>
      </w:pPr>
      <w:r>
        <w:t>Be aware that w</w:t>
      </w:r>
      <w:r w:rsidR="00470D52">
        <w:t xml:space="preserve">astewater from some houses may </w:t>
      </w:r>
      <w:r>
        <w:t xml:space="preserve">drain </w:t>
      </w:r>
      <w:r w:rsidR="00470D52">
        <w:t>directly into a nearby waterway or subsurface stormwater pipe</w:t>
      </w:r>
      <w:r>
        <w:t xml:space="preserve"> (not to a roadside gutter)</w:t>
      </w:r>
      <w:r w:rsidR="00470D52">
        <w:t>.  In this case, downpipes must be disconnected and the water drained to a soakage area, such as, the garden or lawn.</w:t>
      </w:r>
    </w:p>
    <w:p w:rsidR="004113EE" w:rsidRDefault="00D06C27" w:rsidP="004113EE">
      <w:pPr>
        <w:numPr>
          <w:ilvl w:val="0"/>
          <w:numId w:val="2"/>
        </w:numPr>
        <w:spacing w:after="0"/>
        <w:ind w:left="142" w:hanging="142"/>
      </w:pPr>
      <w:r>
        <w:t xml:space="preserve">If wastewater does accidently drain </w:t>
      </w:r>
      <w:r w:rsidR="004113EE">
        <w:t xml:space="preserve">to the stormwater gutter, remove all captured wastewater as soon as possible using a vacuum or bilge pump and direct to lawns or gardens, making sure no wastewater flows into the stormwater drain.  </w:t>
      </w:r>
    </w:p>
    <w:p w:rsidR="00A36A36" w:rsidRDefault="00A36A36" w:rsidP="00D449A6">
      <w:pPr>
        <w:numPr>
          <w:ilvl w:val="0"/>
          <w:numId w:val="2"/>
        </w:numPr>
        <w:spacing w:after="0"/>
        <w:ind w:left="142" w:hanging="142"/>
      </w:pPr>
      <w:r>
        <w:t xml:space="preserve">Sandbags and portable bunds </w:t>
      </w:r>
      <w:r w:rsidR="00D06C27">
        <w:t xml:space="preserve">in the roadside gutter will </w:t>
      </w:r>
      <w:r>
        <w:t xml:space="preserve">capture accidental spills and runoff. </w:t>
      </w:r>
      <w:r w:rsidR="00D06C27">
        <w:t xml:space="preserve"> They are</w:t>
      </w:r>
      <w:r>
        <w:t xml:space="preserve"> not designed to hold wastewater from a full roof clean. </w:t>
      </w:r>
    </w:p>
    <w:p w:rsidR="00D06C27" w:rsidRDefault="00D06C27" w:rsidP="00D449A6">
      <w:pPr>
        <w:numPr>
          <w:ilvl w:val="0"/>
          <w:numId w:val="2"/>
        </w:numPr>
        <w:spacing w:after="0"/>
        <w:ind w:left="142" w:hanging="142"/>
      </w:pPr>
      <w:r>
        <w:t>For Business owners, please ensure all of your staff are aware of these requirements.</w:t>
      </w:r>
    </w:p>
    <w:p w:rsidR="00D06C27" w:rsidRDefault="00D06C27" w:rsidP="00D06C27">
      <w:pPr>
        <w:spacing w:after="0"/>
        <w:ind w:left="142"/>
      </w:pPr>
    </w:p>
    <w:sectPr w:rsidR="00D06C27" w:rsidSect="00E334D9">
      <w:headerReference w:type="first" r:id="rId20"/>
      <w:type w:val="continuous"/>
      <w:pgSz w:w="11906" w:h="16838" w:code="9"/>
      <w:pgMar w:top="1418" w:right="707" w:bottom="1843" w:left="851" w:header="567"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72A8F" w:rsidRDefault="00F72A8F" w:rsidP="00DD1194">
      <w:r>
        <w:separator/>
      </w:r>
    </w:p>
  </w:endnote>
  <w:endnote w:type="continuationSeparator" w:id="0">
    <w:p w:rsidR="00F72A8F" w:rsidRDefault="00F72A8F" w:rsidP="00DD11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334D9" w:rsidRPr="00E334D9" w:rsidRDefault="0024701A" w:rsidP="00E334D9">
    <w:pPr>
      <w:pStyle w:val="Footer"/>
      <w:spacing w:before="120" w:after="0"/>
      <w:jc w:val="center"/>
      <w:rPr>
        <w:rFonts w:ascii="Arial" w:hAnsi="Arial" w:cs="Arial"/>
        <w:noProof/>
      </w:rPr>
    </w:pPr>
    <w:r>
      <w:rPr>
        <w:noProof/>
        <w:lang w:eastAsia="en-AU"/>
      </w:rPr>
      <mc:AlternateContent>
        <mc:Choice Requires="wps">
          <w:drawing>
            <wp:anchor distT="0" distB="0" distL="114300" distR="114300" simplePos="0" relativeHeight="251651584" behindDoc="0" locked="0" layoutInCell="1" allowOverlap="1">
              <wp:simplePos x="0" y="0"/>
              <wp:positionH relativeFrom="margin">
                <wp:align>center</wp:align>
              </wp:positionH>
              <wp:positionV relativeFrom="paragraph">
                <wp:posOffset>-111760</wp:posOffset>
              </wp:positionV>
              <wp:extent cx="7626350" cy="635"/>
              <wp:effectExtent l="14605" t="9525" r="17145" b="18415"/>
              <wp:wrapNone/>
              <wp:docPr id="8"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6350" cy="635"/>
                      </a:xfrm>
                      <a:prstGeom prst="bentConnector3">
                        <a:avLst>
                          <a:gd name="adj1" fmla="val 50000"/>
                        </a:avLst>
                      </a:prstGeom>
                      <a:noFill/>
                      <a:ln w="19050">
                        <a:solidFill>
                          <a:srgbClr val="00B05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84ABD1B"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 o:spid="_x0000_s1026" type="#_x0000_t34" style="position:absolute;margin-left:0;margin-top:-8.8pt;width:600.5pt;height:.05pt;z-index:25165158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" strokecolor="#00b050" strokeweight="1.5pt">
              <w10:wrap anchorx="margin"/>
            </v:shape>
          </w:pict>
        </mc:Fallback>
      </mc:AlternateContent>
    </w:r>
    <w:r>
      <w:rPr>
        <w:noProof/>
        <w:lang w:eastAsia="en-AU"/>
      </w:rPr>
      <mc:AlternateContent>
        <mc:Choice Requires="wps">
          <w:drawing>
            <wp:anchor distT="4294967295" distB="4294967295" distL="114300" distR="114300" simplePos="0" relativeHeight="251652608" behindDoc="0" locked="0" layoutInCell="1" allowOverlap="1">
              <wp:simplePos x="0" y="0"/>
              <wp:positionH relativeFrom="margin">
                <wp:align>center</wp:align>
              </wp:positionH>
              <wp:positionV relativeFrom="paragraph">
                <wp:posOffset>-64770</wp:posOffset>
              </wp:positionV>
              <wp:extent cx="7626350" cy="0"/>
              <wp:effectExtent l="24130" t="27305" r="26670" b="20320"/>
              <wp:wrapNone/>
              <wp:docPr id="7"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6350" cy="0"/>
                      </a:xfrm>
                      <a:prstGeom prst="straightConnector1">
                        <a:avLst/>
                      </a:prstGeom>
                      <a:noFill/>
                      <a:ln w="38100">
                        <a:solidFill>
                          <a:srgbClr val="3A5F8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E93B720" id="_x0000_t32" coordsize="21600,21600" o:spt="32" o:oned="t" path="m,l21600,21600e" filled="f">
              <v:path arrowok="t" fillok="f" o:connecttype="none"/>
              <o:lock v:ext="edit" shapetype="t"/>
            </v:shapetype>
            <v:shape id="AutoShape 3" o:spid="_x0000_s1026" type="#_x0000_t32" style="position:absolute;margin-left:0;margin-top:-5.1pt;width:600.5pt;height:0;z-index:251652608;visibility:visible;mso-wrap-style:square;mso-width-percent:0;mso-height-percent:0;mso-wrap-distance-left:9pt;mso-wrap-distance-top:-3e-5mm;mso-wrap-distance-right:9pt;mso-wrap-distance-bottom:-3e-5mm;mso-position-horizontal:center;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" strokecolor="#3a5f8f" strokeweight="3pt">
              <w10:wrap anchorx="margin"/>
            </v:shape>
          </w:pict>
        </mc:Fallback>
      </mc:AlternateContent>
    </w:r>
    <w:r w:rsidRPr="00E334D9">
      <w:rPr>
        <w:rFonts w:ascii="Arial" w:hAnsi="Arial" w:cs="Arial"/>
        <w:noProof/>
        <w:lang w:eastAsia="en-AU"/>
      </w:rPr>
      <mc:AlternateContent>
        <mc:Choice Requires="wps">
          <w:drawing>
            <wp:anchor distT="0" distB="0" distL="114300" distR="114300" simplePos="0" relativeHeight="251662848" behindDoc="0" locked="0" layoutInCell="1" allowOverlap="1">
              <wp:simplePos x="0" y="0"/>
              <wp:positionH relativeFrom="margin">
                <wp:align>center</wp:align>
              </wp:positionH>
              <wp:positionV relativeFrom="paragraph">
                <wp:posOffset>-118745</wp:posOffset>
              </wp:positionV>
              <wp:extent cx="7626350" cy="635"/>
              <wp:effectExtent l="12065" t="14605" r="10160" b="13335"/>
              <wp:wrapNone/>
              <wp:docPr id="6"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6350" cy="635"/>
                      </a:xfrm>
                      <a:prstGeom prst="straightConnector1">
                        <a:avLst/>
                      </a:prstGeom>
                      <a:noFill/>
                      <a:ln w="19050">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F4F8D5" id="AutoShape 2" o:spid="_x0000_s1026" type="#_x0000_t32" style="position:absolute;margin-left:0;margin-top:-9.35pt;width:600.5pt;height:.05pt;z-index:2516628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" strokecolor="#00b050" strokeweight="1.5pt">
              <w10:wrap anchorx="margin"/>
            </v:shape>
          </w:pict>
        </mc:Fallback>
      </mc:AlternateContent>
    </w:r>
    <w:r w:rsidRPr="00E334D9">
      <w:rPr>
        <w:rFonts w:ascii="Arial" w:hAnsi="Arial" w:cs="Arial"/>
        <w:noProof/>
        <w:lang w:eastAsia="en-AU"/>
      </w:rPr>
      <mc:AlternateContent>
        <mc:Choice Requires="wps">
          <w:drawing>
            <wp:anchor distT="4294967295" distB="4294967295" distL="114300" distR="114300" simplePos="0" relativeHeight="251663872" behindDoc="0" locked="0" layoutInCell="1" allowOverlap="1">
              <wp:simplePos x="0" y="0"/>
              <wp:positionH relativeFrom="margin">
                <wp:align>center</wp:align>
              </wp:positionH>
              <wp:positionV relativeFrom="paragraph">
                <wp:posOffset>-72390</wp:posOffset>
              </wp:positionV>
              <wp:extent cx="7626350" cy="0"/>
              <wp:effectExtent l="24130" t="21590" r="26670" b="26035"/>
              <wp:wrapNone/>
              <wp:docPr id="4"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6350" cy="0"/>
                      </a:xfrm>
                      <a:prstGeom prst="straightConnector1">
                        <a:avLst/>
                      </a:prstGeom>
                      <a:noFill/>
                      <a:ln w="38100">
                        <a:solidFill>
                          <a:srgbClr val="3A5F8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6286B3" id="AutoShape 3" o:spid="_x0000_s1026" type="#_x0000_t32" style="position:absolute;margin-left:0;margin-top:-5.7pt;width:600.5pt;height:0;z-index:251663872;visibility:visible;mso-wrap-style:square;mso-width-percent:0;mso-height-percent:0;mso-wrap-distance-left:9pt;mso-wrap-distance-top:-3e-5mm;mso-wrap-distance-right:9pt;mso-wrap-distance-bottom:-3e-5mm;mso-position-horizontal:center;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" strokecolor="#3a5f8f" strokeweight="3pt">
              <w10:wrap anchorx="margin"/>
            </v:shape>
          </w:pict>
        </mc:Fallback>
      </mc:AlternateContent>
    </w:r>
    <w:r w:rsidRPr="00E334D9">
      <w:rPr>
        <w:rFonts w:ascii="Arial" w:hAnsi="Arial" w:cs="Arial"/>
        <w:noProof/>
        <w:lang w:eastAsia="en-AU"/>
      </w:rPr>
      <w:drawing>
        <wp:anchor distT="0" distB="0" distL="114300" distR="114300" simplePos="0" relativeHeight="251661824" behindDoc="1" locked="0" layoutInCell="1" allowOverlap="1">
          <wp:simplePos x="0" y="0"/>
          <wp:positionH relativeFrom="page">
            <wp:posOffset>5941060</wp:posOffset>
          </wp:positionH>
          <wp:positionV relativeFrom="page">
            <wp:posOffset>9901555</wp:posOffset>
          </wp:positionV>
          <wp:extent cx="654685" cy="684530"/>
          <wp:effectExtent l="0" t="0" r="0" b="0"/>
          <wp:wrapNone/>
          <wp:docPr id="1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4685" cy="684530"/>
                  </a:xfrm>
                  <a:prstGeom prst="rect">
                    <a:avLst/>
                  </a:prstGeom>
                  <a:noFill/>
                  <a:ln>
                    <a:noFill/>
                  </a:ln>
                </pic:spPr>
              </pic:pic>
            </a:graphicData>
          </a:graphic>
          <wp14:sizeRelH relativeFrom="page">
            <wp14:pctWidth>0</wp14:pctWidth>
          </wp14:sizeRelH>
          <wp14:sizeRelV relativeFrom="page">
            <wp14:pctHeight>0</wp14:pctHeight>
          </wp14:sizeRelV>
        </wp:anchor>
      </w:drawing>
    </w:r>
    <w:r w:rsidR="00E334D9" w:rsidRPr="00E334D9">
      <w:rPr>
        <w:rFonts w:ascii="Arial" w:hAnsi="Arial" w:cs="Arial"/>
      </w:rPr>
      <w:fldChar w:fldCharType="begin"/>
    </w:r>
    <w:r w:rsidR="00E334D9" w:rsidRPr="00E334D9">
      <w:rPr>
        <w:rFonts w:ascii="Arial" w:hAnsi="Arial" w:cs="Arial"/>
      </w:rPr>
      <w:instrText xml:space="preserve"> PAGE   \* MERGEFORMAT </w:instrText>
    </w:r>
    <w:r w:rsidR="00E334D9" w:rsidRPr="00E334D9">
      <w:rPr>
        <w:rFonts w:ascii="Arial" w:hAnsi="Arial" w:cs="Arial"/>
      </w:rPr>
      <w:fldChar w:fldCharType="separate"/>
    </w:r>
    <w:r w:rsidR="00143872">
      <w:rPr>
        <w:rFonts w:ascii="Arial" w:hAnsi="Arial" w:cs="Arial"/>
        <w:noProof/>
      </w:rPr>
      <w:t>2</w:t>
    </w:r>
    <w:r w:rsidR="00E334D9" w:rsidRPr="00E334D9">
      <w:rPr>
        <w:rFonts w:ascii="Arial" w:hAnsi="Arial" w:cs="Arial"/>
        <w:noProof/>
      </w:rPr>
      <w:fldChar w:fldCharType="end"/>
    </w:r>
  </w:p>
  <w:p w:rsidR="00E334D9" w:rsidRPr="00E334D9" w:rsidRDefault="00E334D9" w:rsidP="00E334D9">
    <w:pPr>
      <w:pStyle w:val="Footer"/>
      <w:spacing w:before="120" w:after="0"/>
      <w:jc w:val="center"/>
      <w:rPr>
        <w:rFonts w:ascii="Arial" w:hAnsi="Arial" w:cs="Arial"/>
        <w:noProof/>
      </w:rPr>
    </w:pPr>
  </w:p>
  <w:p w:rsidR="00E334D9" w:rsidRPr="00E334D9" w:rsidRDefault="00E334D9" w:rsidP="00E334D9">
    <w:pPr>
      <w:spacing w:before="120" w:after="0"/>
      <w:jc w:val="right"/>
      <w:rPr>
        <w:rFonts w:ascii="Arial" w:hAnsi="Arial" w:cs="Arial"/>
      </w:rPr>
    </w:pPr>
    <w:r w:rsidRPr="00E334D9">
      <w:rPr>
        <w:rFonts w:ascii="Arial" w:hAnsi="Arial" w:cs="Arial"/>
      </w:rPr>
      <w:t>Developed in partnership with</w:t>
    </w:r>
    <w:r>
      <w:rPr>
        <w:rFonts w:ascii="Arial" w:hAnsi="Arial" w:cs="Arial"/>
      </w:rPr>
      <w:tab/>
    </w:r>
    <w:r>
      <w:rPr>
        <w:rFonts w:ascii="Arial" w:hAnsi="Arial" w:cs="Arial"/>
      </w:rPr>
      <w:tab/>
    </w:r>
    <w:r>
      <w:rPr>
        <w:rFonts w:ascii="Arial" w:hAnsi="Arial" w:cs="Arial"/>
      </w:rPr>
      <w:tab/>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217AE" w:rsidRPr="00E334D9" w:rsidRDefault="0024701A" w:rsidP="00E334D9">
    <w:pPr>
      <w:pStyle w:val="Footer"/>
      <w:spacing w:before="120" w:after="0"/>
      <w:jc w:val="center"/>
      <w:rPr>
        <w:rFonts w:ascii="Arial" w:hAnsi="Arial" w:cs="Arial"/>
        <w:noProof/>
      </w:rPr>
    </w:pPr>
    <w:r w:rsidRPr="00E334D9">
      <w:rPr>
        <w:rFonts w:ascii="Arial" w:hAnsi="Arial" w:cs="Arial"/>
        <w:noProof/>
        <w:lang w:eastAsia="en-AU"/>
      </w:rPr>
      <mc:AlternateContent>
        <mc:Choice Requires="wps">
          <w:drawing>
            <wp:anchor distT="0" distB="0" distL="114300" distR="114300" simplePos="0" relativeHeight="251657728" behindDoc="0" locked="0" layoutInCell="1" allowOverlap="1">
              <wp:simplePos x="0" y="0"/>
              <wp:positionH relativeFrom="margin">
                <wp:align>center</wp:align>
              </wp:positionH>
              <wp:positionV relativeFrom="paragraph">
                <wp:posOffset>-118745</wp:posOffset>
              </wp:positionV>
              <wp:extent cx="7626350" cy="635"/>
              <wp:effectExtent l="14605" t="14605" r="17145" b="13335"/>
              <wp:wrapNone/>
              <wp:docPr id="2"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6350" cy="635"/>
                      </a:xfrm>
                      <a:prstGeom prst="straightConnector1">
                        <a:avLst/>
                      </a:prstGeom>
                      <a:noFill/>
                      <a:ln w="19050">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6EC8A67" id="_x0000_t32" coordsize="21600,21600" o:spt="32" o:oned="t" path="m,l21600,21600e" filled="f">
              <v:path arrowok="t" fillok="f" o:connecttype="none"/>
              <o:lock v:ext="edit" shapetype="t"/>
            </v:shapetype>
            <v:shape id="AutoShape 2" o:spid="_x0000_s1026" type="#_x0000_t32" style="position:absolute;margin-left:0;margin-top:-9.35pt;width:600.5pt;height:.05pt;z-index:25165772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" strokecolor="#00b050" strokeweight="1.5pt">
              <w10:wrap anchorx="margin"/>
            </v:shape>
          </w:pict>
        </mc:Fallback>
      </mc:AlternateContent>
    </w:r>
    <w:r w:rsidRPr="00E334D9">
      <w:rPr>
        <w:rFonts w:ascii="Arial" w:hAnsi="Arial" w:cs="Arial"/>
        <w:noProof/>
        <w:lang w:eastAsia="en-AU"/>
      </w:rPr>
      <mc:AlternateContent>
        <mc:Choice Requires="wps">
          <w:drawing>
            <wp:anchor distT="4294967295" distB="4294967295" distL="114300" distR="114300" simplePos="0" relativeHeight="251658752" behindDoc="0" locked="0" layoutInCell="1" allowOverlap="1">
              <wp:simplePos x="0" y="0"/>
              <wp:positionH relativeFrom="margin">
                <wp:align>center</wp:align>
              </wp:positionH>
              <wp:positionV relativeFrom="paragraph">
                <wp:posOffset>-72390</wp:posOffset>
              </wp:positionV>
              <wp:extent cx="7626350" cy="0"/>
              <wp:effectExtent l="26670" t="21590" r="24130" b="26035"/>
              <wp:wrapNone/>
              <wp:docPr id="1"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6350" cy="0"/>
                      </a:xfrm>
                      <a:prstGeom prst="straightConnector1">
                        <a:avLst/>
                      </a:prstGeom>
                      <a:noFill/>
                      <a:ln w="38100">
                        <a:solidFill>
                          <a:srgbClr val="3A5F8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24A126" id="AutoShape 3" o:spid="_x0000_s1026" type="#_x0000_t32" style="position:absolute;margin-left:0;margin-top:-5.7pt;width:600.5pt;height:0;z-index:251658752;visibility:visible;mso-wrap-style:square;mso-width-percent:0;mso-height-percent:0;mso-wrap-distance-left:9pt;mso-wrap-distance-top:-3e-5mm;mso-wrap-distance-right:9pt;mso-wrap-distance-bottom:-3e-5mm;mso-position-horizontal:center;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" strokecolor="#3a5f8f" strokeweight="3pt">
              <w10:wrap anchorx="margin"/>
            </v:shape>
          </w:pict>
        </mc:Fallback>
      </mc:AlternateContent>
    </w:r>
    <w:r w:rsidRPr="00E334D9">
      <w:rPr>
        <w:rFonts w:ascii="Arial" w:hAnsi="Arial" w:cs="Arial"/>
        <w:noProof/>
        <w:lang w:eastAsia="en-AU"/>
      </w:rPr>
      <w:drawing>
        <wp:anchor distT="0" distB="0" distL="114300" distR="114300" simplePos="0" relativeHeight="251654656" behindDoc="1" locked="0" layoutInCell="1" allowOverlap="1">
          <wp:simplePos x="0" y="0"/>
          <wp:positionH relativeFrom="page">
            <wp:posOffset>5941060</wp:posOffset>
          </wp:positionH>
          <wp:positionV relativeFrom="page">
            <wp:posOffset>9901555</wp:posOffset>
          </wp:positionV>
          <wp:extent cx="654685" cy="684530"/>
          <wp:effectExtent l="0" t="0" r="0" b="0"/>
          <wp:wrapNone/>
          <wp:docPr id="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4685" cy="684530"/>
                  </a:xfrm>
                  <a:prstGeom prst="rect">
                    <a:avLst/>
                  </a:prstGeom>
                  <a:noFill/>
                  <a:ln>
                    <a:noFill/>
                  </a:ln>
                </pic:spPr>
              </pic:pic>
            </a:graphicData>
          </a:graphic>
          <wp14:sizeRelH relativeFrom="page">
            <wp14:pctWidth>0</wp14:pctWidth>
          </wp14:sizeRelH>
          <wp14:sizeRelV relativeFrom="page">
            <wp14:pctHeight>0</wp14:pctHeight>
          </wp14:sizeRelV>
        </wp:anchor>
      </w:drawing>
    </w:r>
    <w:r w:rsidR="00291DF7" w:rsidRPr="00E334D9">
      <w:rPr>
        <w:rFonts w:ascii="Arial" w:hAnsi="Arial" w:cs="Arial"/>
      </w:rPr>
      <w:fldChar w:fldCharType="begin"/>
    </w:r>
    <w:r w:rsidR="00291DF7" w:rsidRPr="00E334D9">
      <w:rPr>
        <w:rFonts w:ascii="Arial" w:hAnsi="Arial" w:cs="Arial"/>
      </w:rPr>
      <w:instrText xml:space="preserve"> PAGE   \* MERGEFORMAT </w:instrText>
    </w:r>
    <w:r w:rsidR="00291DF7" w:rsidRPr="00E334D9">
      <w:rPr>
        <w:rFonts w:ascii="Arial" w:hAnsi="Arial" w:cs="Arial"/>
      </w:rPr>
      <w:fldChar w:fldCharType="separate"/>
    </w:r>
    <w:r w:rsidR="001513C5">
      <w:rPr>
        <w:rFonts w:ascii="Arial" w:hAnsi="Arial" w:cs="Arial"/>
        <w:noProof/>
      </w:rPr>
      <w:t>1</w:t>
    </w:r>
    <w:r w:rsidR="00291DF7" w:rsidRPr="00E334D9">
      <w:rPr>
        <w:rFonts w:ascii="Arial" w:hAnsi="Arial" w:cs="Arial"/>
        <w:noProof/>
      </w:rPr>
      <w:fldChar w:fldCharType="end"/>
    </w:r>
  </w:p>
  <w:p w:rsidR="00E334D9" w:rsidRPr="00E334D9" w:rsidRDefault="00E334D9" w:rsidP="00E334D9">
    <w:pPr>
      <w:pStyle w:val="Footer"/>
      <w:spacing w:before="120" w:after="0"/>
      <w:jc w:val="center"/>
      <w:rPr>
        <w:rFonts w:ascii="Arial" w:hAnsi="Arial" w:cs="Arial"/>
        <w:noProof/>
      </w:rPr>
    </w:pPr>
  </w:p>
  <w:p w:rsidR="00E334D9" w:rsidRPr="00E334D9" w:rsidRDefault="00E334D9" w:rsidP="00E334D9">
    <w:pPr>
      <w:spacing w:before="120" w:after="0"/>
      <w:jc w:val="right"/>
      <w:rPr>
        <w:rFonts w:ascii="Arial" w:hAnsi="Arial" w:cs="Arial"/>
      </w:rPr>
    </w:pPr>
    <w:r w:rsidRPr="00E334D9">
      <w:rPr>
        <w:rFonts w:ascii="Arial" w:hAnsi="Arial" w:cs="Arial"/>
      </w:rPr>
      <w:t>Developed in partnership with</w:t>
    </w:r>
    <w:r>
      <w:rPr>
        <w:rFonts w:ascii="Arial" w:hAnsi="Arial" w:cs="Arial"/>
      </w:rPr>
      <w:tab/>
    </w:r>
    <w:r>
      <w:rPr>
        <w:rFonts w:ascii="Arial" w:hAnsi="Arial" w:cs="Arial"/>
      </w:rPr>
      <w:tab/>
    </w:r>
    <w:r>
      <w:rPr>
        <w:rFonts w:ascii="Arial" w:hAnsi="Arial" w:cs="Arial"/>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72A8F" w:rsidRDefault="00F72A8F" w:rsidP="00DD1194">
      <w:r>
        <w:separator/>
      </w:r>
    </w:p>
  </w:footnote>
  <w:footnote w:type="continuationSeparator" w:id="0">
    <w:p w:rsidR="00F72A8F" w:rsidRDefault="00F72A8F" w:rsidP="00DD11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E7DBB" w:rsidRPr="00DD1194" w:rsidRDefault="0024701A" w:rsidP="00DD1194">
    <w:pPr>
      <w:pStyle w:val="2ndPageTitle"/>
    </w:pPr>
    <w:r>
      <w:rPr>
        <w:lang w:eastAsia="en-AU"/>
      </w:rPr>
      <mc:AlternateContent>
        <mc:Choice Requires="wps">
          <w:drawing>
            <wp:anchor distT="0" distB="0" distL="114300" distR="114300" simplePos="0" relativeHeight="251655680" behindDoc="0" locked="0" layoutInCell="1" allowOverlap="1">
              <wp:simplePos x="0" y="0"/>
              <wp:positionH relativeFrom="margin">
                <wp:align>center</wp:align>
              </wp:positionH>
              <wp:positionV relativeFrom="paragraph">
                <wp:posOffset>250190</wp:posOffset>
              </wp:positionV>
              <wp:extent cx="7626350" cy="635"/>
              <wp:effectExtent l="14605" t="12700" r="17145" b="15240"/>
              <wp:wrapNone/>
              <wp:docPr id="10"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6350" cy="635"/>
                      </a:xfrm>
                      <a:prstGeom prst="straightConnector1">
                        <a:avLst/>
                      </a:prstGeom>
                      <a:noFill/>
                      <a:ln w="19050">
                        <a:solidFill>
                          <a:srgbClr val="00B05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B101103" id="_x0000_t32" coordsize="21600,21600" o:spt="32" o:oned="t" path="m,l21600,21600e" filled="f">
              <v:path arrowok="t" fillok="f" o:connecttype="none"/>
              <o:lock v:ext="edit" shapetype="t"/>
            </v:shapetype>
            <v:shape id="AutoShape 16" o:spid="_x0000_s1026" type="#_x0000_t32" style="position:absolute;margin-left:0;margin-top:19.7pt;width:600.5pt;height:.05pt;z-index:25165568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" strokecolor="#00b050" strokeweight="1.5pt">
              <w10:wrap anchorx="margin"/>
            </v:shape>
          </w:pict>
        </mc:Fallback>
      </mc:AlternateContent>
    </w:r>
    <w:r>
      <w:rPr>
        <w:lang w:eastAsia="en-AU"/>
      </w:rPr>
      <mc:AlternateContent>
        <mc:Choice Requires="wps">
          <w:drawing>
            <wp:anchor distT="4294967295" distB="4294967295" distL="114300" distR="114300" simplePos="0" relativeHeight="251656704" behindDoc="0" locked="0" layoutInCell="1" allowOverlap="1">
              <wp:simplePos x="0" y="0"/>
              <wp:positionH relativeFrom="margin">
                <wp:align>center</wp:align>
              </wp:positionH>
              <wp:positionV relativeFrom="paragraph">
                <wp:posOffset>297180</wp:posOffset>
              </wp:positionV>
              <wp:extent cx="7626350" cy="0"/>
              <wp:effectExtent l="20955" t="20955" r="20320" b="26670"/>
              <wp:wrapNone/>
              <wp:docPr id="9"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6350" cy="0"/>
                      </a:xfrm>
                      <a:prstGeom prst="straightConnector1">
                        <a:avLst/>
                      </a:prstGeom>
                      <a:noFill/>
                      <a:ln w="38100">
                        <a:solidFill>
                          <a:srgbClr val="3A5F8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9A736A" id="AutoShape 17" o:spid="_x0000_s1026" type="#_x0000_t32" style="position:absolute;margin-left:0;margin-top:23.4pt;width:600.5pt;height:0;z-index:251656704;visibility:visible;mso-wrap-style:square;mso-width-percent:0;mso-height-percent:0;mso-wrap-distance-left:9pt;mso-wrap-distance-top:-3e-5mm;mso-wrap-distance-right:9pt;mso-wrap-distance-bottom:-3e-5mm;mso-position-horizontal:center;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" strokecolor="#3a5f8f" strokeweight="3pt">
              <w10:wrap anchorx="margin"/>
            </v:shape>
          </w:pict>
        </mc:Fallback>
      </mc:AlternateContent>
    </w:r>
    <w:r w:rsidR="000E36BF">
      <w:t>Water Pollution – Roof cleaning and restoration</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648C" w:rsidRDefault="0024701A" w:rsidP="00D449A6">
    <w:pPr>
      <w:pStyle w:val="Heading1"/>
      <w:spacing w:before="0"/>
    </w:pPr>
    <w:r>
      <w:rPr>
        <w:noProof/>
        <w:lang w:eastAsia="en-AU"/>
      </w:rPr>
      <w:drawing>
        <wp:anchor distT="0" distB="0" distL="114300" distR="114300" simplePos="0" relativeHeight="251653632" behindDoc="1" locked="0" layoutInCell="1" allowOverlap="1">
          <wp:simplePos x="0" y="0"/>
          <wp:positionH relativeFrom="margin">
            <wp:align>center</wp:align>
          </wp:positionH>
          <wp:positionV relativeFrom="paragraph">
            <wp:posOffset>-454025</wp:posOffset>
          </wp:positionV>
          <wp:extent cx="7560310" cy="1253490"/>
          <wp:effectExtent l="0" t="0" r="0" b="0"/>
          <wp:wrapNone/>
          <wp:docPr id="5" name="Picture 13" descr="\\personalp\personalp$\069070\Home\Pictures\Letterhea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ersonalp\personalp$\069070\Home\Pictures\Letterhead.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253490"/>
                  </a:xfrm>
                  <a:prstGeom prst="rect">
                    <a:avLst/>
                  </a:prstGeom>
                  <a:noFill/>
                  <a:ln>
                    <a:noFill/>
                  </a:ln>
                </pic:spPr>
              </pic:pic>
            </a:graphicData>
          </a:graphic>
          <wp14:sizeRelH relativeFrom="page">
            <wp14:pctWidth>0</wp14:pctWidth>
          </wp14:sizeRelH>
          <wp14:sizeRelV relativeFrom="page">
            <wp14:pctHeight>0</wp14:pctHeight>
          </wp14:sizeRelV>
        </wp:anchor>
      </w:drawing>
    </w:r>
    <w:r w:rsidR="000E36BF">
      <w:t>Water Pollution</w:t>
    </w:r>
    <w:r w:rsidR="00143872">
      <w:t xml:space="preserve"> – Fact Sheet</w:t>
    </w:r>
    <w:r w:rsidR="000E36BF">
      <w:t xml:space="preserve"> </w:t>
    </w:r>
  </w:p>
  <w:p w:rsidR="00A667F4" w:rsidRPr="00DD1194" w:rsidRDefault="000E36BF" w:rsidP="00D449A6">
    <w:pPr>
      <w:pStyle w:val="Heading1"/>
      <w:spacing w:before="0"/>
    </w:pPr>
    <w:r>
      <w:t>Roof cleaning and restoration</w:t>
    </w:r>
    <w:r w:rsidRPr="00DD1194">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7A63" w:rsidRDefault="0024701A" w:rsidP="00D449A6">
    <w:pPr>
      <w:pStyle w:val="Heading1"/>
      <w:spacing w:before="0"/>
    </w:pPr>
    <w:r>
      <w:rPr>
        <w:noProof/>
        <w:lang w:eastAsia="en-AU"/>
      </w:rPr>
      <w:drawing>
        <wp:anchor distT="0" distB="0" distL="114300" distR="114300" simplePos="0" relativeHeight="251659776" behindDoc="1" locked="0" layoutInCell="1" allowOverlap="1">
          <wp:simplePos x="0" y="0"/>
          <wp:positionH relativeFrom="margin">
            <wp:align>center</wp:align>
          </wp:positionH>
          <wp:positionV relativeFrom="paragraph">
            <wp:posOffset>-454025</wp:posOffset>
          </wp:positionV>
          <wp:extent cx="7557135" cy="1252855"/>
          <wp:effectExtent l="0" t="0" r="0" b="0"/>
          <wp:wrapNone/>
          <wp:docPr id="15" name="Picture 13" descr="\\personalp\personalp$\069070\Home\Pictures\Letterhea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ersonalp\personalp$\069070\Home\Pictures\Letterhead.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7135" cy="1252855"/>
                  </a:xfrm>
                  <a:prstGeom prst="rect">
                    <a:avLst/>
                  </a:prstGeom>
                  <a:noFill/>
                  <a:ln>
                    <a:noFill/>
                  </a:ln>
                </pic:spPr>
              </pic:pic>
            </a:graphicData>
          </a:graphic>
          <wp14:sizeRelH relativeFrom="page">
            <wp14:pctWidth>0</wp14:pctWidth>
          </wp14:sizeRelH>
          <wp14:sizeRelV relativeFrom="page">
            <wp14:pctHeight>0</wp14:pctHeight>
          </wp14:sizeRelV>
        </wp:anchor>
      </w:drawing>
    </w:r>
    <w:r w:rsidR="009E7A63">
      <w:t xml:space="preserve">Water Pollution </w:t>
    </w:r>
  </w:p>
  <w:p w:rsidR="009E7A63" w:rsidRPr="00DD1194" w:rsidRDefault="009E7A63" w:rsidP="00D449A6">
    <w:pPr>
      <w:pStyle w:val="Heading1"/>
      <w:spacing w:before="0"/>
    </w:pPr>
    <w:r>
      <w:t>Roof cleaning and restoration</w:t>
    </w:r>
    <w:r w:rsidRPr="00DD1194">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46531E"/>
    <w:multiLevelType w:val="hybridMultilevel"/>
    <w:tmpl w:val="B67A1794"/>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7928390E"/>
    <w:multiLevelType w:val="hybridMultilevel"/>
    <w:tmpl w:val="336C03C4"/>
    <w:lvl w:ilvl="0" w:tplc="0C090005">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attachedTemplate r:id="rId1"/>
  <w:documentProtection w:edit="readOnly" w:enforcement="1" w:cryptProviderType="rsaAES" w:cryptAlgorithmClass="hash" w:cryptAlgorithmType="typeAny" w:cryptAlgorithmSid="14" w:cryptSpinCount="100000" w:hash="3OUdMWKqj7DQUlOVnj2PV7lKB+ERcTy9XfvhKHrH7kP/sURRNTBI0w4jDcuaVbbaZmE8Baqy/VM3rnuaCS+FoA==" w:salt="uiIs5dysubLe00vBoU2pRg=="/>
  <w:defaultTabStop w:val="720"/>
  <w:characterSpacingControl w:val="doNotCompress"/>
  <w:hdrShapeDefaults>
    <o:shapedefaults v:ext="edit" spidmax="5121">
      <o:colormru v:ext="edit" colors="#3a2dc1,#3a2d8f,#3a5f8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3703"/>
    <w:rsid w:val="00015C5B"/>
    <w:rsid w:val="00033EF3"/>
    <w:rsid w:val="00070CA0"/>
    <w:rsid w:val="000C524E"/>
    <w:rsid w:val="000E36BF"/>
    <w:rsid w:val="000E7994"/>
    <w:rsid w:val="000F3E13"/>
    <w:rsid w:val="00103F11"/>
    <w:rsid w:val="00131920"/>
    <w:rsid w:val="00132FE2"/>
    <w:rsid w:val="00136EAD"/>
    <w:rsid w:val="001419A6"/>
    <w:rsid w:val="00143872"/>
    <w:rsid w:val="001513C5"/>
    <w:rsid w:val="0024701A"/>
    <w:rsid w:val="002609EF"/>
    <w:rsid w:val="00291DF7"/>
    <w:rsid w:val="002B79EB"/>
    <w:rsid w:val="002E75BD"/>
    <w:rsid w:val="0032350D"/>
    <w:rsid w:val="00394A65"/>
    <w:rsid w:val="004113EE"/>
    <w:rsid w:val="00437E14"/>
    <w:rsid w:val="00441758"/>
    <w:rsid w:val="0044648C"/>
    <w:rsid w:val="00457E80"/>
    <w:rsid w:val="004657F0"/>
    <w:rsid w:val="00470D52"/>
    <w:rsid w:val="004D3B33"/>
    <w:rsid w:val="004E1844"/>
    <w:rsid w:val="005217AE"/>
    <w:rsid w:val="00555855"/>
    <w:rsid w:val="00557DD8"/>
    <w:rsid w:val="005614B4"/>
    <w:rsid w:val="00582A71"/>
    <w:rsid w:val="005A2BEA"/>
    <w:rsid w:val="005F797E"/>
    <w:rsid w:val="006252E2"/>
    <w:rsid w:val="00651149"/>
    <w:rsid w:val="0065261B"/>
    <w:rsid w:val="0069772E"/>
    <w:rsid w:val="006B08B0"/>
    <w:rsid w:val="006D51AC"/>
    <w:rsid w:val="006F6CFF"/>
    <w:rsid w:val="007148C1"/>
    <w:rsid w:val="00731B46"/>
    <w:rsid w:val="007C0BC2"/>
    <w:rsid w:val="007D5BA4"/>
    <w:rsid w:val="007E04CA"/>
    <w:rsid w:val="007F3703"/>
    <w:rsid w:val="0081716A"/>
    <w:rsid w:val="00865F6B"/>
    <w:rsid w:val="00867F82"/>
    <w:rsid w:val="008B33AD"/>
    <w:rsid w:val="008B3779"/>
    <w:rsid w:val="009529C8"/>
    <w:rsid w:val="00957E9A"/>
    <w:rsid w:val="00977E5F"/>
    <w:rsid w:val="009871C7"/>
    <w:rsid w:val="009B55B5"/>
    <w:rsid w:val="009D2E06"/>
    <w:rsid w:val="009D7B25"/>
    <w:rsid w:val="009E7A63"/>
    <w:rsid w:val="009F2792"/>
    <w:rsid w:val="00A0757D"/>
    <w:rsid w:val="00A15655"/>
    <w:rsid w:val="00A36A36"/>
    <w:rsid w:val="00A625D0"/>
    <w:rsid w:val="00A667F4"/>
    <w:rsid w:val="00A83CDB"/>
    <w:rsid w:val="00AC7718"/>
    <w:rsid w:val="00AE7DB2"/>
    <w:rsid w:val="00AF37FA"/>
    <w:rsid w:val="00B34F76"/>
    <w:rsid w:val="00B60D59"/>
    <w:rsid w:val="00B95974"/>
    <w:rsid w:val="00BB46FC"/>
    <w:rsid w:val="00BD748D"/>
    <w:rsid w:val="00BD7FC9"/>
    <w:rsid w:val="00C208F9"/>
    <w:rsid w:val="00C52490"/>
    <w:rsid w:val="00C80D45"/>
    <w:rsid w:val="00CC022A"/>
    <w:rsid w:val="00CD4743"/>
    <w:rsid w:val="00D06C27"/>
    <w:rsid w:val="00D425E1"/>
    <w:rsid w:val="00D449A6"/>
    <w:rsid w:val="00D475A1"/>
    <w:rsid w:val="00D56865"/>
    <w:rsid w:val="00DA3300"/>
    <w:rsid w:val="00DD1194"/>
    <w:rsid w:val="00DD5C09"/>
    <w:rsid w:val="00E00F60"/>
    <w:rsid w:val="00E12546"/>
    <w:rsid w:val="00E334D9"/>
    <w:rsid w:val="00E378AC"/>
    <w:rsid w:val="00E57A3B"/>
    <w:rsid w:val="00E93C88"/>
    <w:rsid w:val="00EE7DBB"/>
    <w:rsid w:val="00F17BB0"/>
    <w:rsid w:val="00F5586D"/>
    <w:rsid w:val="00F72A8F"/>
    <w:rsid w:val="00F81F81"/>
    <w:rsid w:val="00F8440A"/>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5121">
      <o:colormru v:ext="edit" colors="#3a2dc1,#3a2d8f,#3a5f8f"/>
    </o:shapedefaults>
    <o:shapelayout v:ext="edit">
      <o:idmap v:ext="edit" data="1"/>
    </o:shapelayout>
  </w:shapeDefaults>
  <w:decimalSymbol w:val="."/>
  <w:listSeparator w:val=","/>
  <w14:docId w14:val="24BE47D8"/>
  <w15:chartTrackingRefBased/>
  <w15:docId w15:val="{90B2A927-12DF-44FA-9DFB-E594CAB5D3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AU" w:eastAsia="en-A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D1194"/>
    <w:pPr>
      <w:spacing w:after="200" w:line="276" w:lineRule="auto"/>
    </w:pPr>
    <w:rPr>
      <w:sz w:val="22"/>
      <w:szCs w:val="22"/>
      <w:lang w:eastAsia="en-US"/>
    </w:rPr>
  </w:style>
  <w:style w:type="paragraph" w:styleId="Heading1">
    <w:name w:val="heading 1"/>
    <w:basedOn w:val="Normal"/>
    <w:next w:val="Normal"/>
    <w:link w:val="Heading1Char"/>
    <w:uiPriority w:val="9"/>
    <w:qFormat/>
    <w:rsid w:val="00DD1194"/>
    <w:pPr>
      <w:keepNext/>
      <w:spacing w:before="240" w:after="60"/>
      <w:outlineLvl w:val="0"/>
    </w:pPr>
    <w:rPr>
      <w:rFonts w:ascii="Trebuchet MS" w:eastAsia="Times New Roman" w:hAnsi="Trebuchet MS"/>
      <w:b/>
      <w:bCs/>
      <w:color w:val="FFFFFF"/>
      <w:kern w:val="32"/>
      <w:sz w:val="32"/>
      <w:szCs w:val="32"/>
    </w:rPr>
  </w:style>
  <w:style w:type="paragraph" w:styleId="Heading2">
    <w:name w:val="heading 2"/>
    <w:basedOn w:val="Normal"/>
    <w:next w:val="Normal"/>
    <w:link w:val="Heading2Char"/>
    <w:uiPriority w:val="9"/>
    <w:unhideWhenUsed/>
    <w:qFormat/>
    <w:rsid w:val="00DD1194"/>
    <w:pPr>
      <w:keepNext/>
      <w:spacing w:before="240" w:after="60"/>
      <w:outlineLvl w:val="1"/>
    </w:pPr>
    <w:rPr>
      <w:rFonts w:ascii="Trebuchet MS" w:eastAsia="Times New Roman" w:hAnsi="Trebuchet MS"/>
      <w:b/>
      <w:bCs/>
      <w:iCs/>
      <w:color w:val="3A5F8F"/>
      <w:sz w:val="28"/>
      <w:szCs w:val="28"/>
    </w:rPr>
  </w:style>
  <w:style w:type="paragraph" w:styleId="Heading3">
    <w:name w:val="heading 3"/>
    <w:basedOn w:val="Normal"/>
    <w:next w:val="Normal"/>
    <w:link w:val="Heading3Char"/>
    <w:uiPriority w:val="9"/>
    <w:unhideWhenUsed/>
    <w:qFormat/>
    <w:rsid w:val="00DD1194"/>
    <w:pPr>
      <w:keepNext/>
      <w:spacing w:before="240" w:after="60"/>
      <w:outlineLvl w:val="2"/>
    </w:pPr>
    <w:rPr>
      <w:rFonts w:ascii="Trebuchet MS" w:eastAsia="Times New Roman" w:hAnsi="Trebuchet MS"/>
      <w:b/>
      <w:bCs/>
      <w:color w:val="3A5F8F"/>
      <w:sz w:val="24"/>
      <w:szCs w:val="24"/>
    </w:rPr>
  </w:style>
  <w:style w:type="paragraph" w:styleId="Heading4">
    <w:name w:val="heading 4"/>
    <w:basedOn w:val="Normal"/>
    <w:next w:val="Normal"/>
    <w:link w:val="Heading4Char"/>
    <w:uiPriority w:val="9"/>
    <w:unhideWhenUsed/>
    <w:qFormat/>
    <w:rsid w:val="00DD1194"/>
    <w:pPr>
      <w:keepNext/>
      <w:spacing w:before="240" w:after="60"/>
      <w:outlineLvl w:val="3"/>
    </w:pPr>
    <w:rPr>
      <w:rFonts w:ascii="Trebuchet MS" w:eastAsia="Times New Roman" w:hAnsi="Trebuchet MS"/>
      <w:b/>
      <w:bCs/>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E7DBB"/>
    <w:pPr>
      <w:tabs>
        <w:tab w:val="center" w:pos="4513"/>
        <w:tab w:val="right" w:pos="9026"/>
      </w:tabs>
    </w:pPr>
  </w:style>
  <w:style w:type="character" w:customStyle="1" w:styleId="HeaderChar">
    <w:name w:val="Header Char"/>
    <w:link w:val="Header"/>
    <w:uiPriority w:val="99"/>
    <w:rsid w:val="00EE7DBB"/>
    <w:rPr>
      <w:sz w:val="22"/>
      <w:szCs w:val="22"/>
      <w:lang w:eastAsia="en-US"/>
    </w:rPr>
  </w:style>
  <w:style w:type="paragraph" w:styleId="Footer">
    <w:name w:val="footer"/>
    <w:basedOn w:val="Normal"/>
    <w:link w:val="FooterChar"/>
    <w:uiPriority w:val="99"/>
    <w:unhideWhenUsed/>
    <w:rsid w:val="00EE7DBB"/>
    <w:pPr>
      <w:tabs>
        <w:tab w:val="center" w:pos="4513"/>
        <w:tab w:val="right" w:pos="9026"/>
      </w:tabs>
    </w:pPr>
  </w:style>
  <w:style w:type="character" w:customStyle="1" w:styleId="FooterChar">
    <w:name w:val="Footer Char"/>
    <w:link w:val="Footer"/>
    <w:uiPriority w:val="99"/>
    <w:rsid w:val="00EE7DBB"/>
    <w:rPr>
      <w:sz w:val="22"/>
      <w:szCs w:val="22"/>
      <w:lang w:eastAsia="en-US"/>
    </w:rPr>
  </w:style>
  <w:style w:type="paragraph" w:styleId="BalloonText">
    <w:name w:val="Balloon Text"/>
    <w:basedOn w:val="Normal"/>
    <w:link w:val="BalloonTextChar"/>
    <w:uiPriority w:val="99"/>
    <w:semiHidden/>
    <w:unhideWhenUsed/>
    <w:rsid w:val="00EE7DBB"/>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EE7DBB"/>
    <w:rPr>
      <w:rFonts w:ascii="Tahoma" w:hAnsi="Tahoma" w:cs="Tahoma"/>
      <w:sz w:val="16"/>
      <w:szCs w:val="16"/>
      <w:lang w:eastAsia="en-US"/>
    </w:rPr>
  </w:style>
  <w:style w:type="character" w:customStyle="1" w:styleId="Heading1Char">
    <w:name w:val="Heading 1 Char"/>
    <w:link w:val="Heading1"/>
    <w:uiPriority w:val="9"/>
    <w:rsid w:val="00DD1194"/>
    <w:rPr>
      <w:rFonts w:ascii="Trebuchet MS" w:eastAsia="Times New Roman" w:hAnsi="Trebuchet MS"/>
      <w:b/>
      <w:bCs/>
      <w:color w:val="FFFFFF"/>
      <w:kern w:val="32"/>
      <w:sz w:val="32"/>
      <w:szCs w:val="32"/>
      <w:lang w:eastAsia="en-US"/>
    </w:rPr>
  </w:style>
  <w:style w:type="character" w:customStyle="1" w:styleId="Heading2Char">
    <w:name w:val="Heading 2 Char"/>
    <w:link w:val="Heading2"/>
    <w:uiPriority w:val="9"/>
    <w:rsid w:val="00DD1194"/>
    <w:rPr>
      <w:rFonts w:ascii="Trebuchet MS" w:eastAsia="Times New Roman" w:hAnsi="Trebuchet MS"/>
      <w:b/>
      <w:bCs/>
      <w:iCs/>
      <w:color w:val="3A5F8F"/>
      <w:sz w:val="28"/>
      <w:szCs w:val="28"/>
      <w:lang w:eastAsia="en-US"/>
    </w:rPr>
  </w:style>
  <w:style w:type="character" w:customStyle="1" w:styleId="Heading3Char">
    <w:name w:val="Heading 3 Char"/>
    <w:link w:val="Heading3"/>
    <w:uiPriority w:val="9"/>
    <w:rsid w:val="00DD1194"/>
    <w:rPr>
      <w:rFonts w:ascii="Trebuchet MS" w:eastAsia="Times New Roman" w:hAnsi="Trebuchet MS"/>
      <w:b/>
      <w:bCs/>
      <w:color w:val="3A5F8F"/>
      <w:sz w:val="24"/>
      <w:szCs w:val="24"/>
      <w:lang w:eastAsia="en-US"/>
    </w:rPr>
  </w:style>
  <w:style w:type="character" w:customStyle="1" w:styleId="Heading4Char">
    <w:name w:val="Heading 4 Char"/>
    <w:link w:val="Heading4"/>
    <w:uiPriority w:val="9"/>
    <w:rsid w:val="00DD1194"/>
    <w:rPr>
      <w:rFonts w:ascii="Trebuchet MS" w:eastAsia="Times New Roman" w:hAnsi="Trebuchet MS"/>
      <w:b/>
      <w:bCs/>
      <w:i/>
      <w:sz w:val="22"/>
      <w:szCs w:val="22"/>
      <w:lang w:eastAsia="en-US"/>
    </w:rPr>
  </w:style>
  <w:style w:type="paragraph" w:customStyle="1" w:styleId="TRIMRef">
    <w:name w:val="TRIM Ref"/>
    <w:basedOn w:val="Footer"/>
    <w:link w:val="TRIMRefChar"/>
    <w:qFormat/>
    <w:rsid w:val="00DD1194"/>
  </w:style>
  <w:style w:type="paragraph" w:customStyle="1" w:styleId="2ndPageTitle">
    <w:name w:val="2nd Page Title"/>
    <w:basedOn w:val="Header"/>
    <w:link w:val="2ndPageTitleChar"/>
    <w:qFormat/>
    <w:rsid w:val="00DD1194"/>
    <w:rPr>
      <w:noProof/>
    </w:rPr>
  </w:style>
  <w:style w:type="character" w:customStyle="1" w:styleId="TRIMRefChar">
    <w:name w:val="TRIM Ref Char"/>
    <w:link w:val="TRIMRef"/>
    <w:rsid w:val="00DD1194"/>
    <w:rPr>
      <w:sz w:val="22"/>
      <w:szCs w:val="22"/>
      <w:lang w:eastAsia="en-US"/>
    </w:rPr>
  </w:style>
  <w:style w:type="character" w:customStyle="1" w:styleId="2ndPageTitleChar">
    <w:name w:val="2nd Page Title Char"/>
    <w:link w:val="2ndPageTitle"/>
    <w:rsid w:val="00DD1194"/>
    <w:rPr>
      <w:noProof/>
      <w:sz w:val="22"/>
      <w:szCs w:val="22"/>
      <w:lang w:eastAsia="en-US"/>
    </w:rPr>
  </w:style>
  <w:style w:type="paragraph" w:styleId="Caption">
    <w:name w:val="caption"/>
    <w:basedOn w:val="Normal"/>
    <w:next w:val="Normal"/>
    <w:uiPriority w:val="35"/>
    <w:semiHidden/>
    <w:unhideWhenUsed/>
    <w:qFormat/>
    <w:rsid w:val="00E00F60"/>
    <w:rPr>
      <w:b/>
      <w:bCs/>
      <w:sz w:val="20"/>
      <w:szCs w:val="20"/>
    </w:rPr>
  </w:style>
  <w:style w:type="table" w:styleId="TableGrid">
    <w:name w:val="Table Grid"/>
    <w:basedOn w:val="TableNormal"/>
    <w:uiPriority w:val="59"/>
    <w:rsid w:val="009F27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6B08B0"/>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lgtoolbox.qld.gov.au/pages/penalty-unit.aspx" TargetMode="External"/><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068336\Downloads\LG%20Toolbox%20-%20Word%20template%20-%20General%20business%20-%20Portrai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Document_x0020_Type xmlns="ad1b9a8d-19f7-4610-9f9c-a49ce39e010a">38</Document_x0020_Type>
    <ShowCustomer xmlns="ad1b9a8d-19f7-4610-9f9c-a49ce39e010a"/>
    <Document_x0020_Review_x0020_Date xmlns="ad1b9a8d-19f7-4610-9f9c-a49ce39e010a">2017-07-18T00:00:00Z</Document_x0020_Review_x0020_Date>
    <Audience1 xmlns="ad1b9a8d-19f7-4610-9f9c-a49ce39e010a">1</Audience1>
    <IconOverlay xmlns="http://schemas.microsoft.com/sharepoint/v4" xsi:nil="true"/>
    <Topics xmlns="ad1b9a8d-19f7-4610-9f9c-a49ce39e010a">26</Topics>
    <Code xmlns="ad1b9a8d-19f7-4610-9f9c-a49ce39e010a" xsi:nil="true"/>
    <Display_x0020_End_x0020_Date xmlns="ad1b9a8d-19f7-4610-9f9c-a49ce39e010a" xsi:nil="true"/>
    <Councils xmlns="ad1b9a8d-19f7-4610-9f9c-a49ce39e010a">89</Councils>
    <Purpose1 xmlns="ad1b9a8d-19f7-4610-9f9c-a49ce39e010a">2</Purpose1>
    <PublishingExpirationDate xmlns="http://schemas.microsoft.com/sharepoint/v3" xsi:nil="true"/>
    <PublishingStartDate xmlns="http://schemas.microsoft.com/sharepoint/v3" xsi:nil="true"/>
    <Legislation xmlns="ad1b9a8d-19f7-4610-9f9c-a49ce39e010a">3</Legislation>
    <Display_x0020_Start_x0020_Date xmlns="ad1b9a8d-19f7-4610-9f9c-a49ce39e010a">2009-12-16T00:00:00Z</Display_x0020_Start_x0020_Date>
  </documentManagement>
</p:properties>
</file>

<file path=customXml/item2.xml><?xml version="1.0" encoding="utf-8"?>
<ct:contentTypeSchema xmlns:ct="http://schemas.microsoft.com/office/2006/metadata/contentType" xmlns:ma="http://schemas.microsoft.com/office/2006/metadata/properties/metaAttributes" ct:_="" ma:_="" ma:contentTypeName="Environmental Health" ma:contentTypeID="0x0101000F92E0EEE7A9F54BAECD353971D245F800EAC0538F650B474792A9354E3B47161D" ma:contentTypeVersion="38" ma:contentTypeDescription="" ma:contentTypeScope="" ma:versionID="223c78bdd72a692adf532a7688c84c60">
  <xsd:schema xmlns:xsd="http://www.w3.org/2001/XMLSchema" xmlns:xs="http://www.w3.org/2001/XMLSchema" xmlns:p="http://schemas.microsoft.com/office/2006/metadata/properties" xmlns:ns1="ad1b9a8d-19f7-4610-9f9c-a49ce39e010a" xmlns:ns2="http://schemas.microsoft.com/sharepoint/v3" xmlns:ns3="http://schemas.microsoft.com/sharepoint/v4" targetNamespace="http://schemas.microsoft.com/office/2006/metadata/properties" ma:root="true" ma:fieldsID="a3552c119c7461938e73e35be5c1d450" ns1:_="" ns2:_="" ns3:_="">
    <xsd:import namespace="ad1b9a8d-19f7-4610-9f9c-a49ce39e010a"/>
    <xsd:import namespace="http://schemas.microsoft.com/sharepoint/v3"/>
    <xsd:import namespace="http://schemas.microsoft.com/sharepoint/v4"/>
    <xsd:element name="properties">
      <xsd:complexType>
        <xsd:sequence>
          <xsd:element name="documentManagement">
            <xsd:complexType>
              <xsd:all>
                <xsd:element ref="ns1:Topics"/>
                <xsd:element ref="ns1:Legislation"/>
                <xsd:element ref="ns1:Document_x0020_Type"/>
                <xsd:element ref="ns1:Code" minOccurs="0"/>
                <xsd:element ref="ns1:Purpose1" minOccurs="0"/>
                <xsd:element ref="ns1:Audience1"/>
                <xsd:element ref="ns1:Councils"/>
                <xsd:element ref="ns2:PublishingStartDate" minOccurs="0"/>
                <xsd:element ref="ns2:PublishingExpirationDate" minOccurs="0"/>
                <xsd:element ref="ns1:Display_x0020_Start_x0020_Date"/>
                <xsd:element ref="ns1:Display_x0020_End_x0020_Date" minOccurs="0"/>
                <xsd:element ref="ns1:ShowCustomer" minOccurs="0"/>
                <xsd:element ref="ns1:Document_x0020_Review_x0020_Date"/>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1b9a8d-19f7-4610-9f9c-a49ce39e010a" elementFormDefault="qualified">
    <xsd:import namespace="http://schemas.microsoft.com/office/2006/documentManagement/types"/>
    <xsd:import namespace="http://schemas.microsoft.com/office/infopath/2007/PartnerControls"/>
    <xsd:element name="Topics" ma:index="0" ma:displayName="Topics" ma:list="e09b7a00-d033-453b-9d6b-7c443c648034" ma:internalName="Topics" ma:readOnly="false" ma:showField="Title" ma:web="ad1b9a8d-19f7-4610-9f9c-a49ce39e010a">
      <xsd:simpleType>
        <xsd:restriction base="dms:Lookup"/>
      </xsd:simpleType>
    </xsd:element>
    <xsd:element name="Legislation" ma:index="1" ma:displayName="Legislation" ma:list="eb2f60a6-0ee0-4591-80d4-344e9afeae20" ma:internalName="Legislation" ma:readOnly="false" ma:showField="Title" ma:web="ad1b9a8d-19f7-4610-9f9c-a49ce39e010a">
      <xsd:simpleType>
        <xsd:restriction base="dms:Lookup"/>
      </xsd:simpleType>
    </xsd:element>
    <xsd:element name="Document_x0020_Type" ma:index="2" ma:displayName="DocumentType" ma:list="{5d1b1a20-05e8-49b3-9941-88871a81a609}" ma:internalName="Document_x0020_Type" ma:showField="Title" ma:web="ad1b9a8d-19f7-4610-9f9c-a49ce39e010a">
      <xsd:simpleType>
        <xsd:restriction base="dms:Lookup"/>
      </xsd:simpleType>
    </xsd:element>
    <xsd:element name="Code" ma:index="3" nillable="true" ma:displayName="Code" ma:internalName="Code">
      <xsd:simpleType>
        <xsd:restriction base="dms:Text">
          <xsd:maxLength value="255"/>
        </xsd:restriction>
      </xsd:simpleType>
    </xsd:element>
    <xsd:element name="Purpose1" ma:index="4" nillable="true" ma:displayName="Purpose" ma:list="1b6221cc-5e01-4bab-9ca0-bae35c7a3e85" ma:internalName="Purpose1" ma:readOnly="false" ma:showField="Title" ma:web="ad1b9a8d-19f7-4610-9f9c-a49ce39e010a">
      <xsd:simpleType>
        <xsd:restriction base="dms:Lookup"/>
      </xsd:simpleType>
    </xsd:element>
    <xsd:element name="Audience1" ma:index="5" ma:displayName="Audience" ma:list="c22606d9-2dba-41a4-9067-a723d47f708d" ma:internalName="Audience1" ma:showField="Title" ma:web="ad1b9a8d-19f7-4610-9f9c-a49ce39e010a">
      <xsd:simpleType>
        <xsd:restriction base="dms:Lookup"/>
      </xsd:simpleType>
    </xsd:element>
    <xsd:element name="Councils" ma:index="8" ma:displayName="Organisations" ma:list="{5e9bebd6-324b-47a2-9d22-c63f1ec8f784}" ma:internalName="Councils" ma:showField="Title" ma:web="ad1b9a8d-19f7-4610-9f9c-a49ce39e010a">
      <xsd:simpleType>
        <xsd:restriction base="dms:Lookup"/>
      </xsd:simpleType>
    </xsd:element>
    <xsd:element name="Display_x0020_Start_x0020_Date" ma:index="17" ma:displayName="Display Start Date" ma:default="[today]" ma:format="DateOnly" ma:internalName="Display_x0020_Start_x0020_Date" ma:readOnly="false">
      <xsd:simpleType>
        <xsd:restriction base="dms:DateTime"/>
      </xsd:simpleType>
    </xsd:element>
    <xsd:element name="Display_x0020_End_x0020_Date" ma:index="18" nillable="true" ma:displayName="Display End Date" ma:format="DateOnly" ma:internalName="Display_x0020_End_x0020_Date">
      <xsd:simpleType>
        <xsd:restriction base="dms:DateTime"/>
      </xsd:simpleType>
    </xsd:element>
    <xsd:element name="ShowCustomer" ma:index="19" nillable="true" ma:displayName="Remove a generic document from a councils view" ma:list="{5e9bebd6-324b-47a2-9d22-c63f1ec8f784}" ma:internalName="ShowCustomer" ma:showField="Title" ma:web="ad1b9a8d-19f7-4610-9f9c-a49ce39e010a">
      <xsd:complexType>
        <xsd:complexContent>
          <xsd:extension base="dms:MultiChoiceLookup">
            <xsd:sequence>
              <xsd:element name="Value" type="dms:Lookup" maxOccurs="unbounded" minOccurs="0" nillable="true"/>
            </xsd:sequence>
          </xsd:extension>
        </xsd:complexContent>
      </xsd:complexType>
    </xsd:element>
    <xsd:element name="Document_x0020_Review_x0020_Date" ma:index="20" ma:displayName="Document Review Date" ma:format="DateOnly" ma:internalName="Document_x0020_Review_x0020_Dat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9" nillable="true" ma:displayName="Scheduling Start Date" ma:description="" ma:hidden="true" ma:internalName="PublishingStartDate" ma:readOnly="false">
      <xsd:simpleType>
        <xsd:restriction base="dms:Unknown"/>
      </xsd:simpleType>
    </xsd:element>
    <xsd:element name="PublishingExpirationDate" ma:index="10" nillable="true" ma:displayName="Scheduling End Date" ma:description="" ma:hidden="true" ma:internalName="PublishingExpirationDate" ma:readOnly="fals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21"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7"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FB058E-C072-4CA7-8ABD-03B255D77101}">
  <ds:schemaRefs>
    <ds:schemaRef ds:uri="http://schemas.openxmlformats.org/package/2006/metadata/core-properties"/>
    <ds:schemaRef ds:uri="http://schemas.microsoft.com/sharepoint/v4"/>
    <ds:schemaRef ds:uri="http://www.w3.org/XML/1998/namespace"/>
    <ds:schemaRef ds:uri="http://purl.org/dc/dcmitype/"/>
    <ds:schemaRef ds:uri="http://schemas.microsoft.com/office/2006/documentManagement/types"/>
    <ds:schemaRef ds:uri="http://purl.org/dc/terms/"/>
    <ds:schemaRef ds:uri="http://schemas.microsoft.com/office/2006/metadata/properties"/>
    <ds:schemaRef ds:uri="http://schemas.microsoft.com/sharepoint/v3"/>
    <ds:schemaRef ds:uri="http://purl.org/dc/elements/1.1/"/>
    <ds:schemaRef ds:uri="http://schemas.microsoft.com/office/infopath/2007/PartnerControls"/>
    <ds:schemaRef ds:uri="ad1b9a8d-19f7-4610-9f9c-a49ce39e010a"/>
  </ds:schemaRefs>
</ds:datastoreItem>
</file>

<file path=customXml/itemProps2.xml><?xml version="1.0" encoding="utf-8"?>
<ds:datastoreItem xmlns:ds="http://schemas.openxmlformats.org/officeDocument/2006/customXml" ds:itemID="{2FAA27CA-ECD3-44F5-AAF8-158CEF4215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1b9a8d-19f7-4610-9f9c-a49ce39e010a"/>
    <ds:schemaRef ds:uri="http://schemas.microsoft.com/sharepoint/v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BF72AB1-BC0F-4166-B5F4-D397E876B805}">
  <ds:schemaRefs>
    <ds:schemaRef ds:uri="http://schemas.microsoft.com/office/2006/metadata/longProperties"/>
  </ds:schemaRefs>
</ds:datastoreItem>
</file>

<file path=customXml/itemProps4.xml><?xml version="1.0" encoding="utf-8"?>
<ds:datastoreItem xmlns:ds="http://schemas.openxmlformats.org/officeDocument/2006/customXml" ds:itemID="{0F9ADB35-FE4B-451C-B23F-280D2A75BC7D}">
  <ds:schemaRefs>
    <ds:schemaRef ds:uri="http://schemas.microsoft.com/sharepoint/v3/contenttype/forms"/>
  </ds:schemaRefs>
</ds:datastoreItem>
</file>

<file path=customXml/itemProps5.xml><?xml version="1.0" encoding="utf-8"?>
<ds:datastoreItem xmlns:ds="http://schemas.openxmlformats.org/officeDocument/2006/customXml" ds:itemID="{9F84BA89-8822-4109-BC5C-F0D2210EAB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LG Toolbox - Word template - General business - Portrait</Template>
  <TotalTime>3</TotalTime>
  <Pages>2</Pages>
  <Words>487</Words>
  <Characters>2777</Characters>
  <Application>Microsoft Office Word</Application>
  <DocSecurity>8</DocSecurity>
  <Lines>23</Lines>
  <Paragraphs>6</Paragraphs>
  <ScaleCrop>false</ScaleCrop>
  <HeadingPairs>
    <vt:vector size="2" baseType="variant">
      <vt:variant>
        <vt:lpstr>Title</vt:lpstr>
      </vt:variant>
      <vt:variant>
        <vt:i4>1</vt:i4>
      </vt:variant>
    </vt:vector>
  </HeadingPairs>
  <TitlesOfParts>
    <vt:vector size="1" baseType="lpstr">
      <vt:lpstr>Water Pollution - Roof cleaning and restoration</vt:lpstr>
    </vt:vector>
  </TitlesOfParts>
  <Company>Brisbane City Council</Company>
  <LinksUpToDate>false</LinksUpToDate>
  <CharactersWithSpaces>3258</CharactersWithSpaces>
  <SharedDoc>false</SharedDoc>
  <HLinks>
    <vt:vector size="6" baseType="variant">
      <vt:variant>
        <vt:i4>7405613</vt:i4>
      </vt:variant>
      <vt:variant>
        <vt:i4>0</vt:i4>
      </vt:variant>
      <vt:variant>
        <vt:i4>0</vt:i4>
      </vt:variant>
      <vt:variant>
        <vt:i4>5</vt:i4>
      </vt:variant>
      <vt:variant>
        <vt:lpwstr>http://www.lgtoolbox.qld.gov.au/pages/penalty-unit.aspx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Water Pollution - Roof cleaning and restoration</dc:title>
  <dc:subject>Administration</dc:subject>
  <dc:creator>Brendan O'Kane</dc:creator>
  <cp:keywords/>
  <cp:lastModifiedBy>Leanne Zimmermann</cp:lastModifiedBy>
  <cp:revision>5</cp:revision>
  <cp:lastPrinted>2016-05-17T00:40:00Z</cp:lastPrinted>
  <dcterms:created xsi:type="dcterms:W3CDTF">2017-10-19T05:08:00Z</dcterms:created>
  <dcterms:modified xsi:type="dcterms:W3CDTF">2017-10-19T05:11:00Z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0x010100F36DD446F9866348BCADCE2E1406A6E6</vt:lpwstr>
  </property>
  <property fmtid="{D5CDD505-2E9C-101B-9397-08002B2CF9AE}" pid="3" name="Topic">
    <vt:lpwstr>Templates</vt:lpwstr>
  </property>
</Properties>
</file>